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903F21">
        <w:rPr>
          <w:rFonts w:ascii="Sylfaen" w:hAnsi="Sylfaen"/>
          <w:i w:val="0"/>
          <w:sz w:val="22"/>
          <w:szCs w:val="24"/>
        </w:rPr>
        <w:t>30</w:t>
      </w:r>
      <w:r w:rsidR="00F22BA6" w:rsidRPr="00B36C6A">
        <w:rPr>
          <w:rFonts w:ascii="Sylfaen" w:hAnsi="Sylfaen"/>
          <w:i w:val="0"/>
          <w:sz w:val="22"/>
          <w:szCs w:val="24"/>
        </w:rPr>
        <w:t>" "</w:t>
      </w:r>
      <w:r w:rsidR="003F3912" w:rsidRPr="003F3912">
        <w:rPr>
          <w:rFonts w:ascii="Sylfaen" w:hAnsi="Sylfaen"/>
          <w:i w:val="0"/>
          <w:sz w:val="22"/>
          <w:szCs w:val="24"/>
        </w:rPr>
        <w:t>июля</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lang w:val="hy-AM"/>
        </w:rPr>
        <w:t>20/</w:t>
      </w:r>
      <w:r w:rsidR="00903F21">
        <w:rPr>
          <w:rFonts w:ascii="Sylfaen" w:hAnsi="Sylfaen"/>
          <w:b/>
          <w:sz w:val="22"/>
          <w:szCs w:val="24"/>
          <w:u w:val="single"/>
          <w:lang w:val="hy-AM"/>
        </w:rPr>
        <w:t>20</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Нор Арабкир</w:t>
      </w:r>
      <w:r w:rsidRPr="008F49A7">
        <w:rPr>
          <w:rFonts w:ascii="Sylfaen" w:hAnsi="Sylfaen"/>
          <w:i w:val="0"/>
          <w:sz w:val="18"/>
          <w:lang w:val="af-ZA"/>
        </w:rPr>
        <w:t xml:space="preserve">" Медицинский Центр ЗАО, который находится по адресу г. Ереван, </w:t>
      </w:r>
      <w:r w:rsidRPr="008F49A7">
        <w:rPr>
          <w:rFonts w:ascii="Sylfaen" w:hAnsi="Sylfaen"/>
          <w:i w:val="0"/>
          <w:sz w:val="18"/>
        </w:rPr>
        <w:t>Грачья Кочар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78313A" w:rsidRPr="0078313A">
        <w:rPr>
          <w:rFonts w:ascii="Sylfaen" w:hAnsi="Sylfaen"/>
          <w:b/>
          <w:i w:val="0"/>
          <w:spacing w:val="6"/>
          <w:szCs w:val="24"/>
          <w:u w:val="single"/>
        </w:rPr>
        <w:t xml:space="preserve">химикалии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B06A4E">
        <w:rPr>
          <w:rFonts w:ascii="Sylfaen" w:hAnsi="Sylfaen"/>
          <w:b/>
          <w:szCs w:val="24"/>
          <w:u w:val="single"/>
        </w:rPr>
        <w:t>1</w:t>
      </w:r>
      <w:r w:rsidR="003F3912">
        <w:rPr>
          <w:rFonts w:ascii="Sylfaen" w:hAnsi="Sylfaen"/>
          <w:b/>
          <w:szCs w:val="24"/>
          <w:u w:val="single"/>
          <w:lang w:val="hy-AM"/>
        </w:rPr>
        <w:t>2</w:t>
      </w:r>
      <w:r w:rsidR="00903F21">
        <w:rPr>
          <w:rFonts w:ascii="Sylfaen" w:hAnsi="Sylfaen"/>
          <w:b/>
          <w:szCs w:val="24"/>
          <w:u w:val="single"/>
          <w:lang w:val="hy-AM"/>
        </w:rPr>
        <w:t>։3</w:t>
      </w:r>
      <w:r w:rsidR="0078313A">
        <w:rPr>
          <w:rFonts w:ascii="Sylfaen" w:hAnsi="Sylfaen"/>
          <w:b/>
          <w:szCs w:val="24"/>
          <w:u w:val="single"/>
          <w:lang w:val="hy-AM"/>
        </w:rPr>
        <w:t xml:space="preserve">0 </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Заявки на запрос котировок необходимо подавать по 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C232B9">
        <w:rPr>
          <w:rFonts w:ascii="Sylfaen" w:hAnsi="Sylfaen"/>
          <w:b/>
          <w:szCs w:val="24"/>
          <w:u w:val="single"/>
        </w:rPr>
        <w:t>1</w:t>
      </w:r>
      <w:r w:rsidR="003F3912" w:rsidRPr="003F3912">
        <w:rPr>
          <w:rFonts w:ascii="Sylfaen" w:hAnsi="Sylfaen"/>
          <w:b/>
          <w:szCs w:val="24"/>
          <w:u w:val="single"/>
        </w:rPr>
        <w:t>2</w:t>
      </w:r>
      <w:r w:rsidR="00903F21">
        <w:rPr>
          <w:rFonts w:ascii="Sylfaen" w:hAnsi="Sylfaen"/>
          <w:b/>
          <w:szCs w:val="24"/>
          <w:u w:val="single"/>
          <w:lang w:val="hy-AM"/>
        </w:rPr>
        <w:t>։3</w:t>
      </w:r>
      <w:r w:rsidR="0078313A">
        <w:rPr>
          <w:rFonts w:ascii="Sylfaen" w:hAnsi="Sylfaen"/>
          <w:b/>
          <w:szCs w:val="24"/>
          <w:u w:val="single"/>
          <w:lang w:val="hy-AM"/>
        </w:rPr>
        <w:t>0</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3F3912" w:rsidRDefault="0014702E" w:rsidP="003F3912">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Вскрытие заявок будет проводиться по адресу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b/>
          <w:szCs w:val="24"/>
          <w:u w:val="single"/>
        </w:rPr>
        <w:t xml:space="preserve">в </w:t>
      </w:r>
      <w:r w:rsidR="003F3912">
        <w:rPr>
          <w:rFonts w:ascii="Sylfaen" w:hAnsi="Sylfaen"/>
          <w:b/>
          <w:szCs w:val="24"/>
          <w:u w:val="single"/>
          <w:lang w:val="hy-AM"/>
        </w:rPr>
        <w:t>12</w:t>
      </w:r>
      <w:r w:rsidR="00903F21">
        <w:rPr>
          <w:rFonts w:ascii="Sylfaen" w:hAnsi="Sylfaen"/>
          <w:b/>
          <w:szCs w:val="24"/>
          <w:u w:val="single"/>
          <w:lang w:val="hy-AM"/>
        </w:rPr>
        <w:t>։3</w:t>
      </w:r>
      <w:r w:rsidR="0078313A">
        <w:rPr>
          <w:rFonts w:ascii="Sylfaen" w:hAnsi="Sylfaen"/>
          <w:b/>
          <w:szCs w:val="24"/>
          <w:u w:val="single"/>
          <w:lang w:val="hy-AM"/>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903F21">
        <w:rPr>
          <w:rFonts w:ascii="Sylfaen" w:hAnsi="Sylfaen"/>
          <w:b/>
          <w:szCs w:val="24"/>
          <w:u w:val="single"/>
        </w:rPr>
        <w:t>06</w:t>
      </w:r>
      <w:r w:rsidRPr="008F49A7">
        <w:rPr>
          <w:rFonts w:ascii="Sylfaen" w:hAnsi="Sylfaen"/>
          <w:b/>
          <w:szCs w:val="24"/>
          <w:u w:val="single"/>
        </w:rPr>
        <w:t>"</w:t>
      </w:r>
      <w:r w:rsidR="00F22BA6" w:rsidRPr="00D2740C">
        <w:rPr>
          <w:rFonts w:ascii="Sylfaen" w:hAnsi="Sylfaen"/>
          <w:b/>
          <w:szCs w:val="24"/>
          <w:u w:val="single"/>
        </w:rPr>
        <w:t xml:space="preserve"> </w:t>
      </w:r>
      <w:r w:rsidR="00903F21">
        <w:rPr>
          <w:rFonts w:ascii="Sylfaen" w:hAnsi="Sylfaen"/>
          <w:b/>
          <w:sz w:val="22"/>
          <w:szCs w:val="24"/>
          <w:u w:val="single"/>
          <w:lang w:val="en-US"/>
        </w:rPr>
        <w:t>августа</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78313A">
        <w:rPr>
          <w:rFonts w:ascii="Sylfaen" w:hAnsi="Sylfaen"/>
          <w:i/>
          <w:u w:val="single"/>
        </w:rPr>
        <w:t xml:space="preserve">   </w:t>
      </w:r>
      <w:r w:rsidR="00903F21">
        <w:rPr>
          <w:rFonts w:ascii="Sylfaen" w:hAnsi="Sylfaen"/>
          <w:i/>
          <w:u w:val="single"/>
        </w:rPr>
        <w:t>30</w:t>
      </w:r>
      <w:r w:rsidR="003F3912" w:rsidRPr="003F3912">
        <w:rPr>
          <w:rFonts w:ascii="Sylfaen" w:hAnsi="Sylfaen"/>
          <w:i/>
          <w:u w:val="single"/>
        </w:rPr>
        <w:t xml:space="preserve"> июля</w:t>
      </w:r>
      <w:r w:rsidR="00F22BA6" w:rsidRPr="008B0E76">
        <w:rPr>
          <w:rFonts w:ascii="Sylfaen" w:hAnsi="Sylfaen"/>
          <w:i/>
          <w:u w:val="single"/>
        </w:rPr>
        <w:t xml:space="preserve">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lang w:val="hy-AM"/>
        </w:rPr>
        <w:t>20</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3F3912" w:rsidRPr="003F3912">
        <w:rPr>
          <w:rFonts w:ascii="Sylfaen" w:hAnsi="Sylfaen"/>
          <w:b/>
          <w:spacing w:val="6"/>
          <w:u w:val="single"/>
        </w:rPr>
        <w:t>Химические вещества</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78313A" w:rsidRPr="0078313A">
        <w:rPr>
          <w:rFonts w:ascii="Sylfaen" w:hAnsi="Sylfaen"/>
          <w:b/>
          <w:spacing w:val="6"/>
          <w:u w:val="single"/>
        </w:rPr>
        <w:t>ХИМИКАЛИИ</w:t>
      </w:r>
      <w:r w:rsidR="0078313A">
        <w:rPr>
          <w:rFonts w:ascii="Sylfaen" w:hAnsi="Sylfaen"/>
          <w:b/>
          <w:spacing w:val="6"/>
          <w:u w:val="single"/>
          <w:lang w:val="hy-AM"/>
        </w:rPr>
        <w:t xml:space="preserve"> </w:t>
      </w:r>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квалификации  и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lang w:val="hy-AM"/>
        </w:rPr>
        <w:t>20</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C232B9" w:rsidRPr="006F672F">
        <w:rPr>
          <w:rFonts w:ascii="Sylfaen" w:hAnsi="Sylfaen"/>
          <w:b/>
          <w:sz w:val="18"/>
          <w:u w:val="single"/>
        </w:rPr>
        <w:t>« hasmik-20@mail.ru»</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3F3912" w:rsidRPr="003F3912">
        <w:rPr>
          <w:rFonts w:ascii="Sylfaen" w:hAnsi="Sylfaen"/>
          <w:b/>
          <w:spacing w:val="6"/>
          <w:u w:val="single"/>
        </w:rPr>
        <w:t>Химические вещества</w:t>
      </w:r>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903F21">
        <w:rPr>
          <w:rFonts w:ascii="Sylfaen" w:hAnsi="Sylfaen"/>
        </w:rPr>
        <w:t>5</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03F21" w:rsidRPr="00D81593" w:rsidTr="002F0431">
        <w:tc>
          <w:tcPr>
            <w:tcW w:w="1701" w:type="dxa"/>
            <w:vAlign w:val="center"/>
          </w:tcPr>
          <w:p w:rsidR="00903F21" w:rsidRPr="00704716" w:rsidRDefault="00903F21" w:rsidP="00903F21">
            <w:pPr>
              <w:pStyle w:val="23"/>
              <w:ind w:firstLine="0"/>
              <w:jc w:val="center"/>
              <w:rPr>
                <w:rFonts w:ascii="Sylfaen" w:hAnsi="Sylfaen"/>
                <w:sz w:val="18"/>
                <w:szCs w:val="18"/>
                <w:lang w:val="hy-AM"/>
              </w:rPr>
            </w:pPr>
            <w:r>
              <w:rPr>
                <w:rFonts w:ascii="Sylfaen" w:hAnsi="Sylfaen"/>
                <w:sz w:val="18"/>
                <w:szCs w:val="18"/>
                <w:lang w:val="hy-AM"/>
              </w:rPr>
              <w:t>1</w:t>
            </w:r>
          </w:p>
        </w:tc>
        <w:tc>
          <w:tcPr>
            <w:tcW w:w="8649" w:type="dxa"/>
          </w:tcPr>
          <w:p w:rsidR="00903F21" w:rsidRPr="000F0A0B" w:rsidRDefault="00903F21" w:rsidP="00903F21">
            <w:r w:rsidRPr="000F0A0B">
              <w:t>Супер анти "С"</w:t>
            </w:r>
          </w:p>
        </w:tc>
      </w:tr>
      <w:tr w:rsidR="00903F21" w:rsidRPr="00D81593" w:rsidTr="002F0431">
        <w:tc>
          <w:tcPr>
            <w:tcW w:w="1701"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2</w:t>
            </w:r>
          </w:p>
        </w:tc>
        <w:tc>
          <w:tcPr>
            <w:tcW w:w="8649" w:type="dxa"/>
          </w:tcPr>
          <w:p w:rsidR="00903F21" w:rsidRPr="000F0A0B" w:rsidRDefault="00903F21" w:rsidP="00903F21">
            <w:r w:rsidRPr="000F0A0B">
              <w:t>Гепатит Б:</w:t>
            </w:r>
          </w:p>
        </w:tc>
      </w:tr>
      <w:tr w:rsidR="00903F21" w:rsidRPr="00D81593" w:rsidTr="002F0431">
        <w:tc>
          <w:tcPr>
            <w:tcW w:w="1701"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3</w:t>
            </w:r>
          </w:p>
        </w:tc>
        <w:tc>
          <w:tcPr>
            <w:tcW w:w="8649" w:type="dxa"/>
          </w:tcPr>
          <w:p w:rsidR="00903F21" w:rsidRPr="000F0A0B" w:rsidRDefault="00903F21" w:rsidP="00903F21">
            <w:r w:rsidRPr="000F0A0B">
              <w:t>Гепатит J.</w:t>
            </w:r>
          </w:p>
        </w:tc>
      </w:tr>
      <w:tr w:rsidR="00903F21" w:rsidRPr="00D81593" w:rsidTr="002F0431">
        <w:tc>
          <w:tcPr>
            <w:tcW w:w="1701"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4</w:t>
            </w:r>
          </w:p>
        </w:tc>
        <w:tc>
          <w:tcPr>
            <w:tcW w:w="8649" w:type="dxa"/>
          </w:tcPr>
          <w:p w:rsidR="00903F21" w:rsidRPr="000F0A0B" w:rsidRDefault="00903F21" w:rsidP="00903F21">
            <w:r w:rsidRPr="000F0A0B">
              <w:t>С- Реактивный белок 100 проба 5 мл</w:t>
            </w:r>
          </w:p>
        </w:tc>
      </w:tr>
      <w:tr w:rsidR="00903F21" w:rsidRPr="00D81593" w:rsidTr="002F0431">
        <w:tc>
          <w:tcPr>
            <w:tcW w:w="1701" w:type="dxa"/>
            <w:vAlign w:val="center"/>
          </w:tcPr>
          <w:p w:rsidR="00903F21" w:rsidRDefault="00903F21" w:rsidP="00903F21">
            <w:pPr>
              <w:pStyle w:val="23"/>
              <w:ind w:firstLine="0"/>
              <w:jc w:val="center"/>
              <w:rPr>
                <w:rFonts w:ascii="Sylfaen" w:hAnsi="Sylfaen"/>
                <w:sz w:val="18"/>
                <w:szCs w:val="18"/>
                <w:lang w:val="en-US"/>
              </w:rPr>
            </w:pPr>
            <w:r>
              <w:rPr>
                <w:rFonts w:ascii="Sylfaen" w:hAnsi="Sylfaen"/>
                <w:sz w:val="18"/>
                <w:szCs w:val="18"/>
                <w:lang w:val="en-US"/>
              </w:rPr>
              <w:t>5</w:t>
            </w:r>
          </w:p>
        </w:tc>
        <w:tc>
          <w:tcPr>
            <w:tcW w:w="8649" w:type="dxa"/>
          </w:tcPr>
          <w:p w:rsidR="00903F21" w:rsidRDefault="00903F21" w:rsidP="00903F21">
            <w:r w:rsidRPr="000F0A0B">
              <w:t>Рмофактор 100 проба 5 мл</w:t>
            </w:r>
          </w:p>
        </w:tc>
      </w:tr>
    </w:tbl>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E44183">
        <w:rPr>
          <w:rFonts w:ascii="Sylfaen" w:hAnsi="Sylfaen"/>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E44183">
        <w:rPr>
          <w:rFonts w:ascii="Sylfaen" w:hAnsi="Sylfaen"/>
          <w:color w:val="000000"/>
        </w:rPr>
        <w:lastRenderedPageBreak/>
        <w:t>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 xml:space="preserve">по электронной почте представить секретарю оценочной </w:t>
      </w:r>
      <w:r w:rsidRPr="00D9638A">
        <w:rPr>
          <w:rFonts w:ascii="Sylfaen" w:hAnsi="Sylfaen"/>
          <w:lang w:val="hy-AM"/>
        </w:rPr>
        <w:lastRenderedPageBreak/>
        <w:t>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903F21">
        <w:rPr>
          <w:rFonts w:ascii="Sylfaen" w:hAnsi="Sylfaen"/>
          <w:b/>
          <w:sz w:val="24"/>
          <w:szCs w:val="24"/>
          <w:u w:val="single"/>
        </w:rPr>
        <w:t>12:3</w:t>
      </w:r>
      <w:r w:rsidRPr="003F3912">
        <w:rPr>
          <w:rFonts w:ascii="Sylfaen" w:hAnsi="Sylfaen"/>
          <w:b/>
          <w:sz w:val="24"/>
          <w:szCs w:val="24"/>
          <w:u w:val="single"/>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Pr="00D9638A">
        <w:rPr>
          <w:rFonts w:ascii="Sylfaen" w:hAnsi="Sylfaen"/>
          <w:sz w:val="24"/>
          <w:szCs w:val="24"/>
        </w:rPr>
        <w:lastRenderedPageBreak/>
        <w:t xml:space="preserve">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lastRenderedPageBreak/>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903F21">
        <w:rPr>
          <w:rFonts w:ascii="Sylfaen" w:hAnsi="Sylfaen"/>
          <w:b/>
          <w:sz w:val="24"/>
          <w:szCs w:val="24"/>
          <w:u w:val="single"/>
        </w:rPr>
        <w:t>12:3</w:t>
      </w:r>
      <w:r w:rsidR="003F3912" w:rsidRPr="003F3912">
        <w:rPr>
          <w:rFonts w:ascii="Sylfaen" w:hAnsi="Sylfaen"/>
          <w:b/>
          <w:sz w:val="24"/>
          <w:szCs w:val="24"/>
          <w:u w:val="single"/>
        </w:rPr>
        <w:t>0</w:t>
      </w:r>
      <w:r w:rsidRPr="003F3912">
        <w:rPr>
          <w:rFonts w:ascii="Sylfaen" w:hAnsi="Sylfaen"/>
          <w:b/>
          <w:sz w:val="24"/>
          <w:szCs w:val="24"/>
          <w:u w:val="single"/>
        </w:rPr>
        <w:t xml:space="preserve"> часов 7-го</w:t>
      </w:r>
      <w:r w:rsidRPr="00D9638A">
        <w:rPr>
          <w:rFonts w:ascii="Sylfaen" w:hAnsi="Sylfaen"/>
          <w:b/>
          <w:sz w:val="24"/>
          <w:szCs w:val="24"/>
        </w:rPr>
        <w:t xml:space="preserve">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w:t>
      </w:r>
      <w:r w:rsidRPr="00D9638A">
        <w:rPr>
          <w:rFonts w:ascii="Sylfaen" w:hAnsi="Sylfaen"/>
        </w:rPr>
        <w:lastRenderedPageBreak/>
        <w:t>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 xml:space="preserve">переговоры проводятся не раннее чем на второй и не позднее чем на пятый рабочий день </w:t>
      </w:r>
      <w:r w:rsidRPr="00D9638A">
        <w:rPr>
          <w:rFonts w:ascii="Sylfaen" w:hAnsi="Sylfaen"/>
          <w:sz w:val="24"/>
          <w:szCs w:val="24"/>
        </w:rPr>
        <w:lastRenderedPageBreak/>
        <w:t>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w:t>
      </w:r>
      <w:r w:rsidRPr="00D9638A">
        <w:rPr>
          <w:rFonts w:ascii="Sylfaen" w:hAnsi="Sylfaen" w:cs="Sylfaen"/>
          <w:sz w:val="24"/>
          <w:szCs w:val="24"/>
        </w:rPr>
        <w:lastRenderedPageBreak/>
        <w:t>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отобранным  участником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lastRenderedPageBreak/>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lastRenderedPageBreak/>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Обеспечение квалификации, представленное в виде наличных денег, должно быть </w:t>
      </w:r>
      <w:r w:rsidRPr="00D9638A">
        <w:rPr>
          <w:rFonts w:ascii="Sylfaen" w:hAnsi="Sylfaen"/>
        </w:rPr>
        <w:lastRenderedPageBreak/>
        <w:t>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3F3912" w:rsidRDefault="002F0431" w:rsidP="003F3912">
      <w:pPr>
        <w:jc w:val="center"/>
        <w:rPr>
          <w:rFonts w:ascii="Sylfaen" w:hAnsi="Sylfaen"/>
          <w:b/>
        </w:rPr>
      </w:pPr>
      <w:r w:rsidRPr="00D9638A">
        <w:rPr>
          <w:rFonts w:ascii="Sylfaen" w:hAnsi="Sylfaen"/>
          <w:b/>
        </w:rPr>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9638A">
        <w:rPr>
          <w:rStyle w:val="af6"/>
          <w:rFonts w:ascii="Sylfaen" w:hAnsi="Sylfaen"/>
        </w:rPr>
        <w:footnoteReference w:customMarkFollows="1" w:id="8"/>
        <w:t>14</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 xml:space="preserve">на обжалование в судебном порядке действий (бездействия) и решений лица, </w:t>
      </w:r>
      <w:r w:rsidRPr="00D9638A">
        <w:rPr>
          <w:rFonts w:ascii="Sylfaen" w:hAnsi="Sylfaen"/>
        </w:rPr>
        <w:lastRenderedPageBreak/>
        <w:t>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w:t>
      </w:r>
      <w:r w:rsidRPr="00D9638A">
        <w:rPr>
          <w:rFonts w:ascii="Sylfaen" w:hAnsi="Sylfaen"/>
        </w:rPr>
        <w:lastRenderedPageBreak/>
        <w:t>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lastRenderedPageBreak/>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Pr="00D9638A">
        <w:rPr>
          <w:rFonts w:ascii="Sylfaen" w:hAnsi="Sylfaen"/>
        </w:rPr>
        <w:lastRenderedPageBreak/>
        <w:t>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2F0431" w:rsidRDefault="002F0431" w:rsidP="003F3912">
      <w:pPr>
        <w:pStyle w:val="norm"/>
        <w:widowControl w:val="0"/>
        <w:spacing w:line="276" w:lineRule="auto"/>
        <w:ind w:firstLine="0"/>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lastRenderedPageBreak/>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Данные       ----------------------------------------  следующие:</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r w:rsidR="002F18B0">
        <w:rPr>
          <w:rFonts w:ascii="Sylfaen" w:hAnsi="Sylfaen"/>
          <w:b/>
          <w:sz w:val="22"/>
          <w:u w:val="single"/>
        </w:rPr>
        <w:t xml:space="preserve">  </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lastRenderedPageBreak/>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Прилагается  полное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 xml:space="preserve">_____________________________,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903F21">
        <w:rPr>
          <w:rFonts w:ascii="Sylfaen" w:hAnsi="Sylfaen"/>
          <w:b/>
          <w:sz w:val="22"/>
          <w:u w:val="single"/>
        </w:rPr>
        <w:t>20/20</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903F21">
        <w:rPr>
          <w:rFonts w:ascii="Sylfaen" w:hAnsi="Sylfaen"/>
          <w:b/>
          <w:sz w:val="22"/>
          <w:u w:val="single"/>
        </w:rPr>
        <w:t>20/20</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903F21">
        <w:rPr>
          <w:rFonts w:ascii="Sylfaen" w:hAnsi="Sylfaen"/>
          <w:b/>
          <w:sz w:val="22"/>
          <w:u w:val="single"/>
        </w:rPr>
        <w:t>20</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78313A" w:rsidRDefault="0078313A" w:rsidP="002F0431">
      <w:pPr>
        <w:pStyle w:val="31"/>
        <w:widowControl w:val="0"/>
        <w:spacing w:after="160" w:line="240" w:lineRule="auto"/>
        <w:jc w:val="right"/>
        <w:rPr>
          <w:rFonts w:ascii="Sylfaen" w:hAnsi="Sylfaen"/>
          <w:b/>
          <w:sz w:val="24"/>
          <w:szCs w:val="24"/>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903F21">
        <w:rPr>
          <w:rFonts w:ascii="Sylfaen" w:hAnsi="Sylfaen"/>
          <w:b/>
          <w:sz w:val="22"/>
          <w:u w:val="single"/>
        </w:rPr>
        <w:t>20</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б)</w:t>
      </w:r>
      <w:r w:rsidRPr="00D9638A">
        <w:rPr>
          <w:rFonts w:ascii="Sylfaen" w:hAnsi="Sylfaen"/>
        </w:rPr>
        <w:tab/>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 xml:space="preserve">Поставленный товар принимается подписанием акта приема-передачи между </w:t>
      </w:r>
      <w:r w:rsidRPr="00D9638A">
        <w:rPr>
          <w:rFonts w:ascii="Sylfaen" w:hAnsi="Sylfaen"/>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w:t>
      </w:r>
      <w:r w:rsidRPr="00D9638A">
        <w:rPr>
          <w:rFonts w:ascii="Sylfaen" w:hAnsi="Sylfaen"/>
        </w:rPr>
        <w:lastRenderedPageBreak/>
        <w:t>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D9638A">
        <w:rPr>
          <w:rFonts w:ascii="Sylfaen" w:hAnsi="Sylfaen"/>
          <w:spacing w:val="-6"/>
        </w:rPr>
        <w:lastRenderedPageBreak/>
        <w:t>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lastRenderedPageBreak/>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903F21" w:rsidRPr="00D9638A" w:rsidTr="00FD2C9D">
        <w:trPr>
          <w:trHeight w:val="432"/>
        </w:trPr>
        <w:tc>
          <w:tcPr>
            <w:tcW w:w="449" w:type="dxa"/>
            <w:vAlign w:val="center"/>
          </w:tcPr>
          <w:p w:rsidR="00903F21" w:rsidRPr="00704716" w:rsidRDefault="00903F21" w:rsidP="00903F21">
            <w:pPr>
              <w:pStyle w:val="23"/>
              <w:ind w:firstLine="0"/>
              <w:jc w:val="center"/>
              <w:rPr>
                <w:rFonts w:ascii="Sylfaen" w:hAnsi="Sylfaen"/>
                <w:sz w:val="18"/>
                <w:szCs w:val="18"/>
                <w:lang w:val="hy-AM"/>
              </w:rPr>
            </w:pPr>
            <w:r>
              <w:rPr>
                <w:rFonts w:ascii="Sylfaen" w:hAnsi="Sylfaen"/>
                <w:sz w:val="18"/>
                <w:szCs w:val="18"/>
                <w:lang w:val="hy-AM"/>
              </w:rPr>
              <w:t>1</w:t>
            </w:r>
          </w:p>
        </w:tc>
        <w:tc>
          <w:tcPr>
            <w:tcW w:w="139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sz w:val="22"/>
                <w:szCs w:val="22"/>
              </w:rPr>
            </w:pPr>
            <w:r>
              <w:rPr>
                <w:rFonts w:ascii="Sylfaen" w:hAnsi="Sylfaen" w:cs="Calibri"/>
                <w:sz w:val="22"/>
                <w:szCs w:val="22"/>
              </w:rPr>
              <w:t>336911210</w:t>
            </w:r>
          </w:p>
        </w:tc>
        <w:tc>
          <w:tcPr>
            <w:tcW w:w="2263" w:type="dxa"/>
          </w:tcPr>
          <w:p w:rsidR="00903F21" w:rsidRPr="000F0A0B" w:rsidRDefault="00903F21" w:rsidP="00903F21">
            <w:r w:rsidRPr="000F0A0B">
              <w:t>Супер анти "С"</w:t>
            </w:r>
          </w:p>
        </w:tc>
        <w:tc>
          <w:tcPr>
            <w:tcW w:w="1560" w:type="dxa"/>
            <w:gridSpan w:val="3"/>
          </w:tcPr>
          <w:p w:rsidR="00903F21" w:rsidRPr="00D64E36" w:rsidRDefault="00903F21" w:rsidP="00903F21">
            <w:pPr>
              <w:jc w:val="center"/>
              <w:rPr>
                <w:rFonts w:ascii="Sylfaen" w:hAnsi="Sylfaen"/>
                <w:sz w:val="20"/>
              </w:rPr>
            </w:pPr>
          </w:p>
        </w:tc>
        <w:tc>
          <w:tcPr>
            <w:tcW w:w="2409" w:type="dxa"/>
            <w:vAlign w:val="center"/>
          </w:tcPr>
          <w:p w:rsidR="00903F21" w:rsidRPr="00DB5157" w:rsidRDefault="00903F21" w:rsidP="00903F21">
            <w:pPr>
              <w:rPr>
                <w:rFonts w:ascii="Sylfaen" w:hAnsi="Sylfaen" w:cs="Calibri"/>
                <w:sz w:val="10"/>
                <w:szCs w:val="10"/>
                <w:lang w:val="hy-AM"/>
              </w:rPr>
            </w:pPr>
            <w:r w:rsidRPr="003F3912">
              <w:rPr>
                <w:rFonts w:ascii="Sylfaen" w:hAnsi="Sylfaen" w:cs="Calibri"/>
                <w:sz w:val="10"/>
                <w:szCs w:val="10"/>
                <w:lang w:val="hy-AM"/>
              </w:rPr>
              <w:t>Циклон Супер Анти-С: Метод: гемагглютинация. Предназначен для определения группы крови резус.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эквивалентный.</w:t>
            </w:r>
          </w:p>
        </w:tc>
        <w:tc>
          <w:tcPr>
            <w:tcW w:w="1217" w:type="dxa"/>
          </w:tcPr>
          <w:p w:rsidR="00903F21" w:rsidRPr="00F20596" w:rsidRDefault="00903F21" w:rsidP="00903F21">
            <w:r w:rsidRPr="00F20596">
              <w:t>мл:</w:t>
            </w:r>
          </w:p>
        </w:tc>
        <w:tc>
          <w:tcPr>
            <w:tcW w:w="913" w:type="dxa"/>
          </w:tcPr>
          <w:p w:rsidR="00903F21" w:rsidRPr="000F5AEB" w:rsidRDefault="00903F21" w:rsidP="00903F21">
            <w:pPr>
              <w:jc w:val="center"/>
              <w:rPr>
                <w:rFonts w:ascii="Sylfaen" w:hAnsi="Sylfaen"/>
                <w:sz w:val="20"/>
                <w:lang w:val="hy-AM"/>
              </w:rPr>
            </w:pPr>
          </w:p>
        </w:tc>
        <w:tc>
          <w:tcPr>
            <w:tcW w:w="127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903F21" w:rsidRPr="0078313A" w:rsidRDefault="00903F21" w:rsidP="00903F21">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3</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903F21" w:rsidRPr="002F18B0" w:rsidRDefault="00903F21" w:rsidP="00903F2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903F21" w:rsidRPr="00D9638A" w:rsidTr="00FD2C9D">
        <w:trPr>
          <w:trHeight w:val="432"/>
        </w:trPr>
        <w:tc>
          <w:tcPr>
            <w:tcW w:w="449"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2</w:t>
            </w:r>
          </w:p>
        </w:tc>
        <w:tc>
          <w:tcPr>
            <w:tcW w:w="1399"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sz w:val="22"/>
                <w:szCs w:val="22"/>
              </w:rPr>
            </w:pPr>
            <w:r>
              <w:rPr>
                <w:rFonts w:ascii="Sylfaen" w:hAnsi="Sylfaen" w:cs="Calibri"/>
                <w:sz w:val="22"/>
                <w:szCs w:val="22"/>
              </w:rPr>
              <w:t>33211320</w:t>
            </w:r>
          </w:p>
        </w:tc>
        <w:tc>
          <w:tcPr>
            <w:tcW w:w="2263" w:type="dxa"/>
          </w:tcPr>
          <w:p w:rsidR="00903F21" w:rsidRPr="000F0A0B" w:rsidRDefault="00903F21" w:rsidP="00903F21">
            <w:r w:rsidRPr="000F0A0B">
              <w:t>Гепатит Б:</w:t>
            </w:r>
          </w:p>
        </w:tc>
        <w:tc>
          <w:tcPr>
            <w:tcW w:w="1560" w:type="dxa"/>
            <w:gridSpan w:val="3"/>
          </w:tcPr>
          <w:p w:rsidR="00903F21" w:rsidRPr="00D64E36" w:rsidRDefault="00903F21" w:rsidP="00903F21">
            <w:pPr>
              <w:jc w:val="center"/>
              <w:rPr>
                <w:rFonts w:ascii="Sylfaen" w:hAnsi="Sylfaen"/>
                <w:sz w:val="20"/>
              </w:rPr>
            </w:pPr>
          </w:p>
        </w:tc>
        <w:tc>
          <w:tcPr>
            <w:tcW w:w="2409" w:type="dxa"/>
          </w:tcPr>
          <w:p w:rsidR="00903F21" w:rsidRPr="003F3912" w:rsidRDefault="00903F21" w:rsidP="00903F21">
            <w:pPr>
              <w:rPr>
                <w:sz w:val="10"/>
              </w:rPr>
            </w:pPr>
            <w:r w:rsidRPr="003F3912">
              <w:rPr>
                <w:sz w:val="10"/>
              </w:rPr>
              <w:t>Набор для определения гепатита В.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эквивалентный.</w:t>
            </w:r>
          </w:p>
        </w:tc>
        <w:tc>
          <w:tcPr>
            <w:tcW w:w="1217" w:type="dxa"/>
          </w:tcPr>
          <w:p w:rsidR="00903F21" w:rsidRPr="00F20596" w:rsidRDefault="00903F21" w:rsidP="00903F21">
            <w:r w:rsidRPr="00F20596">
              <w:t>коробка:</w:t>
            </w:r>
          </w:p>
        </w:tc>
        <w:tc>
          <w:tcPr>
            <w:tcW w:w="913" w:type="dxa"/>
          </w:tcPr>
          <w:p w:rsidR="00903F21" w:rsidRPr="000F5AEB" w:rsidRDefault="00903F21" w:rsidP="00903F21">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5</w:t>
            </w:r>
          </w:p>
        </w:tc>
        <w:tc>
          <w:tcPr>
            <w:tcW w:w="1143" w:type="dxa"/>
            <w:tcBorders>
              <w:top w:val="nil"/>
              <w:left w:val="single" w:sz="4" w:space="0" w:color="auto"/>
              <w:bottom w:val="single" w:sz="4" w:space="0" w:color="auto"/>
              <w:right w:val="single" w:sz="4" w:space="0" w:color="auto"/>
            </w:tcBorders>
            <w:shd w:val="clear" w:color="auto" w:fill="auto"/>
            <w:vAlign w:val="center"/>
          </w:tcPr>
          <w:p w:rsidR="00903F21" w:rsidRPr="0078313A" w:rsidRDefault="00903F21" w:rsidP="00903F21">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5</w:t>
            </w:r>
          </w:p>
        </w:tc>
        <w:tc>
          <w:tcPr>
            <w:tcW w:w="2717" w:type="dxa"/>
            <w:tcBorders>
              <w:top w:val="nil"/>
              <w:left w:val="single" w:sz="4" w:space="0" w:color="auto"/>
              <w:bottom w:val="single" w:sz="4" w:space="0" w:color="auto"/>
              <w:right w:val="single" w:sz="4" w:space="0" w:color="auto"/>
            </w:tcBorders>
            <w:shd w:val="clear" w:color="auto" w:fill="auto"/>
          </w:tcPr>
          <w:p w:rsidR="00903F21" w:rsidRPr="002F18B0" w:rsidRDefault="00903F21" w:rsidP="00903F2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903F21" w:rsidRPr="00D9638A" w:rsidTr="003F3912">
        <w:trPr>
          <w:trHeight w:val="432"/>
        </w:trPr>
        <w:tc>
          <w:tcPr>
            <w:tcW w:w="449"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3</w:t>
            </w:r>
          </w:p>
        </w:tc>
        <w:tc>
          <w:tcPr>
            <w:tcW w:w="1399"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sz w:val="22"/>
                <w:szCs w:val="22"/>
              </w:rPr>
            </w:pPr>
            <w:r>
              <w:rPr>
                <w:rFonts w:ascii="Sylfaen" w:hAnsi="Sylfaen" w:cs="Calibri"/>
                <w:sz w:val="22"/>
                <w:szCs w:val="22"/>
              </w:rPr>
              <w:t>33211320</w:t>
            </w:r>
          </w:p>
        </w:tc>
        <w:tc>
          <w:tcPr>
            <w:tcW w:w="2263" w:type="dxa"/>
          </w:tcPr>
          <w:p w:rsidR="00903F21" w:rsidRPr="000F0A0B" w:rsidRDefault="00903F21" w:rsidP="00903F21">
            <w:r w:rsidRPr="000F0A0B">
              <w:t>Гепатит J.</w:t>
            </w:r>
          </w:p>
        </w:tc>
        <w:tc>
          <w:tcPr>
            <w:tcW w:w="1560" w:type="dxa"/>
            <w:gridSpan w:val="3"/>
          </w:tcPr>
          <w:p w:rsidR="00903F21" w:rsidRPr="00D64E36" w:rsidRDefault="00903F21" w:rsidP="00903F21">
            <w:pPr>
              <w:jc w:val="center"/>
              <w:rPr>
                <w:rFonts w:ascii="Sylfaen" w:hAnsi="Sylfaen"/>
                <w:sz w:val="20"/>
              </w:rPr>
            </w:pPr>
          </w:p>
        </w:tc>
        <w:tc>
          <w:tcPr>
            <w:tcW w:w="2409" w:type="dxa"/>
          </w:tcPr>
          <w:p w:rsidR="00903F21" w:rsidRPr="003F3912" w:rsidRDefault="00903F21" w:rsidP="00903F21">
            <w:pPr>
              <w:rPr>
                <w:sz w:val="10"/>
              </w:rPr>
            </w:pPr>
            <w:r w:rsidRPr="003F3912">
              <w:rPr>
                <w:sz w:val="10"/>
              </w:rPr>
              <w:t>Набор для определения гепатита С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эквивалентный.</w:t>
            </w:r>
          </w:p>
        </w:tc>
        <w:tc>
          <w:tcPr>
            <w:tcW w:w="1217" w:type="dxa"/>
          </w:tcPr>
          <w:p w:rsidR="00903F21" w:rsidRPr="00F20596" w:rsidRDefault="00903F21" w:rsidP="00903F21">
            <w:r w:rsidRPr="00F20596">
              <w:t>коробка:</w:t>
            </w:r>
          </w:p>
        </w:tc>
        <w:tc>
          <w:tcPr>
            <w:tcW w:w="913" w:type="dxa"/>
          </w:tcPr>
          <w:p w:rsidR="00903F21" w:rsidRPr="000F5AEB" w:rsidRDefault="00903F21" w:rsidP="00903F21">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5</w:t>
            </w:r>
          </w:p>
        </w:tc>
        <w:tc>
          <w:tcPr>
            <w:tcW w:w="1143" w:type="dxa"/>
            <w:tcBorders>
              <w:top w:val="nil"/>
              <w:left w:val="single" w:sz="4" w:space="0" w:color="auto"/>
              <w:bottom w:val="single" w:sz="4" w:space="0" w:color="auto"/>
              <w:right w:val="single" w:sz="4" w:space="0" w:color="auto"/>
            </w:tcBorders>
            <w:shd w:val="clear" w:color="auto" w:fill="auto"/>
            <w:vAlign w:val="center"/>
          </w:tcPr>
          <w:p w:rsidR="00903F21" w:rsidRPr="0078313A" w:rsidRDefault="00903F21" w:rsidP="00903F21">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5</w:t>
            </w:r>
          </w:p>
        </w:tc>
        <w:tc>
          <w:tcPr>
            <w:tcW w:w="2717" w:type="dxa"/>
            <w:tcBorders>
              <w:top w:val="nil"/>
              <w:left w:val="single" w:sz="4" w:space="0" w:color="auto"/>
              <w:bottom w:val="single" w:sz="4" w:space="0" w:color="auto"/>
              <w:right w:val="single" w:sz="4" w:space="0" w:color="auto"/>
            </w:tcBorders>
            <w:shd w:val="clear" w:color="auto" w:fill="auto"/>
          </w:tcPr>
          <w:p w:rsidR="00903F21" w:rsidRPr="002F18B0" w:rsidRDefault="00903F21" w:rsidP="00903F2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903F21" w:rsidRPr="00D9638A" w:rsidTr="003F3912">
        <w:trPr>
          <w:trHeight w:val="432"/>
        </w:trPr>
        <w:tc>
          <w:tcPr>
            <w:tcW w:w="449" w:type="dxa"/>
            <w:vAlign w:val="center"/>
          </w:tcPr>
          <w:p w:rsidR="00903F21" w:rsidRPr="006155FC" w:rsidRDefault="00903F21" w:rsidP="00903F21">
            <w:pPr>
              <w:pStyle w:val="23"/>
              <w:ind w:firstLine="0"/>
              <w:jc w:val="center"/>
              <w:rPr>
                <w:rFonts w:ascii="Sylfaen" w:hAnsi="Sylfaen"/>
                <w:sz w:val="18"/>
                <w:szCs w:val="18"/>
                <w:lang w:val="en-US"/>
              </w:rPr>
            </w:pPr>
            <w:r>
              <w:rPr>
                <w:rFonts w:ascii="Sylfaen" w:hAnsi="Sylfaen"/>
                <w:sz w:val="18"/>
                <w:szCs w:val="18"/>
                <w:lang w:val="en-US"/>
              </w:rPr>
              <w:t>4</w:t>
            </w:r>
          </w:p>
        </w:tc>
        <w:tc>
          <w:tcPr>
            <w:tcW w:w="1399"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sz w:val="22"/>
                <w:szCs w:val="22"/>
              </w:rPr>
            </w:pPr>
            <w:r>
              <w:rPr>
                <w:rFonts w:ascii="Sylfaen" w:hAnsi="Sylfaen" w:cs="Calibri"/>
                <w:sz w:val="22"/>
                <w:szCs w:val="22"/>
              </w:rPr>
              <w:t>33211250</w:t>
            </w:r>
          </w:p>
        </w:tc>
        <w:tc>
          <w:tcPr>
            <w:tcW w:w="2263" w:type="dxa"/>
          </w:tcPr>
          <w:p w:rsidR="00903F21" w:rsidRPr="000F0A0B" w:rsidRDefault="00903F21" w:rsidP="00903F21">
            <w:r w:rsidRPr="000F0A0B">
              <w:t>С- Реактивный белок 100 проба 5 мл</w:t>
            </w:r>
          </w:p>
        </w:tc>
        <w:tc>
          <w:tcPr>
            <w:tcW w:w="1560" w:type="dxa"/>
            <w:gridSpan w:val="3"/>
          </w:tcPr>
          <w:p w:rsidR="00903F21" w:rsidRPr="00D64E36" w:rsidRDefault="00903F21" w:rsidP="00903F21">
            <w:pPr>
              <w:jc w:val="center"/>
              <w:rPr>
                <w:rFonts w:ascii="Sylfaen" w:hAnsi="Sylfaen"/>
                <w:sz w:val="20"/>
              </w:rPr>
            </w:pPr>
          </w:p>
        </w:tc>
        <w:tc>
          <w:tcPr>
            <w:tcW w:w="2409" w:type="dxa"/>
          </w:tcPr>
          <w:p w:rsidR="00903F21" w:rsidRPr="0014514E" w:rsidRDefault="00903F21" w:rsidP="00903F21">
            <w:pPr>
              <w:rPr>
                <w:sz w:val="10"/>
              </w:rPr>
            </w:pPr>
            <w:r w:rsidRPr="0014514E">
              <w:rPr>
                <w:sz w:val="10"/>
              </w:rPr>
              <w:t>С-реактивный белок для определения набора СРБ. Метод методом агглютинации. Тестовый образец: сыворотка крови. Количество тестов в одном наборе: 100 тестов.</w:t>
            </w:r>
          </w:p>
          <w:p w:rsidR="00903F21" w:rsidRPr="0014514E" w:rsidRDefault="00903F21" w:rsidP="00903F21">
            <w:pPr>
              <w:rPr>
                <w:sz w:val="10"/>
              </w:rPr>
            </w:pPr>
            <w:r w:rsidRPr="0014514E">
              <w:rPr>
                <w:sz w:val="10"/>
              </w:rPr>
              <w:t xml:space="preserve">Набор С-реактивного белка должен иметь материалы, необходимые для его использования в руководстве пользователя. Остаточный срок годности на момент поставки: не менее 75% для продуктов со сроком годности до 1 года, не менее </w:t>
            </w:r>
            <w:r w:rsidRPr="0014514E">
              <w:rPr>
                <w:sz w:val="10"/>
              </w:rPr>
              <w:lastRenderedPageBreak/>
              <w:t>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эквивалентный.</w:t>
            </w:r>
          </w:p>
        </w:tc>
        <w:tc>
          <w:tcPr>
            <w:tcW w:w="1217" w:type="dxa"/>
          </w:tcPr>
          <w:p w:rsidR="00903F21" w:rsidRPr="00F20596" w:rsidRDefault="00903F21" w:rsidP="00903F21">
            <w:r w:rsidRPr="00F20596">
              <w:lastRenderedPageBreak/>
              <w:t>монтаж:</w:t>
            </w:r>
          </w:p>
        </w:tc>
        <w:tc>
          <w:tcPr>
            <w:tcW w:w="913" w:type="dxa"/>
          </w:tcPr>
          <w:p w:rsidR="00903F21" w:rsidRPr="000F5AEB" w:rsidRDefault="00903F21" w:rsidP="00903F21">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10</w:t>
            </w:r>
          </w:p>
        </w:tc>
        <w:tc>
          <w:tcPr>
            <w:tcW w:w="1143" w:type="dxa"/>
            <w:tcBorders>
              <w:top w:val="nil"/>
              <w:left w:val="single" w:sz="4" w:space="0" w:color="auto"/>
              <w:bottom w:val="single" w:sz="4" w:space="0" w:color="auto"/>
              <w:right w:val="single" w:sz="4" w:space="0" w:color="auto"/>
            </w:tcBorders>
            <w:shd w:val="clear" w:color="auto" w:fill="auto"/>
            <w:vAlign w:val="center"/>
          </w:tcPr>
          <w:p w:rsidR="00903F21" w:rsidRPr="0078313A" w:rsidRDefault="00903F21" w:rsidP="00903F21">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10</w:t>
            </w:r>
          </w:p>
        </w:tc>
        <w:tc>
          <w:tcPr>
            <w:tcW w:w="2717" w:type="dxa"/>
            <w:tcBorders>
              <w:top w:val="nil"/>
              <w:left w:val="single" w:sz="4" w:space="0" w:color="auto"/>
              <w:bottom w:val="single" w:sz="4" w:space="0" w:color="auto"/>
              <w:right w:val="single" w:sz="4" w:space="0" w:color="auto"/>
            </w:tcBorders>
            <w:shd w:val="clear" w:color="auto" w:fill="auto"/>
          </w:tcPr>
          <w:p w:rsidR="00903F21" w:rsidRPr="002F18B0" w:rsidRDefault="00903F21" w:rsidP="00903F2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903F21" w:rsidRPr="00D9638A" w:rsidTr="003F3912">
        <w:trPr>
          <w:trHeight w:val="432"/>
        </w:trPr>
        <w:tc>
          <w:tcPr>
            <w:tcW w:w="449" w:type="dxa"/>
            <w:vAlign w:val="center"/>
          </w:tcPr>
          <w:p w:rsidR="00903F21" w:rsidRDefault="00903F21" w:rsidP="00903F21">
            <w:pPr>
              <w:pStyle w:val="23"/>
              <w:ind w:firstLine="0"/>
              <w:jc w:val="center"/>
              <w:rPr>
                <w:rFonts w:ascii="Sylfaen" w:hAnsi="Sylfaen"/>
                <w:sz w:val="18"/>
                <w:szCs w:val="18"/>
                <w:lang w:val="en-US"/>
              </w:rPr>
            </w:pPr>
            <w:r>
              <w:rPr>
                <w:rFonts w:ascii="Sylfaen" w:hAnsi="Sylfaen"/>
                <w:sz w:val="18"/>
                <w:szCs w:val="18"/>
                <w:lang w:val="en-US"/>
              </w:rPr>
              <w:lastRenderedPageBreak/>
              <w:t>5</w:t>
            </w:r>
          </w:p>
        </w:tc>
        <w:tc>
          <w:tcPr>
            <w:tcW w:w="1399"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sz w:val="22"/>
                <w:szCs w:val="22"/>
              </w:rPr>
            </w:pPr>
            <w:r>
              <w:rPr>
                <w:rFonts w:ascii="Sylfaen" w:hAnsi="Sylfaen" w:cs="Calibri"/>
                <w:sz w:val="22"/>
                <w:szCs w:val="22"/>
              </w:rPr>
              <w:t>33211240</w:t>
            </w:r>
          </w:p>
        </w:tc>
        <w:tc>
          <w:tcPr>
            <w:tcW w:w="2263" w:type="dxa"/>
          </w:tcPr>
          <w:p w:rsidR="00903F21" w:rsidRDefault="00903F21" w:rsidP="00903F21">
            <w:r w:rsidRPr="000F0A0B">
              <w:t>Рмофактор 100 проба 5 мл</w:t>
            </w:r>
          </w:p>
        </w:tc>
        <w:tc>
          <w:tcPr>
            <w:tcW w:w="1560" w:type="dxa"/>
            <w:gridSpan w:val="3"/>
          </w:tcPr>
          <w:p w:rsidR="00903F21" w:rsidRPr="00D64E36" w:rsidRDefault="00903F21" w:rsidP="00903F21">
            <w:pPr>
              <w:jc w:val="center"/>
              <w:rPr>
                <w:rFonts w:ascii="Sylfaen" w:hAnsi="Sylfaen"/>
                <w:sz w:val="20"/>
              </w:rPr>
            </w:pPr>
          </w:p>
        </w:tc>
        <w:tc>
          <w:tcPr>
            <w:tcW w:w="2409" w:type="dxa"/>
          </w:tcPr>
          <w:p w:rsidR="00903F21" w:rsidRPr="0014514E" w:rsidRDefault="00903F21" w:rsidP="00903F21">
            <w:pPr>
              <w:rPr>
                <w:sz w:val="10"/>
              </w:rPr>
            </w:pPr>
            <w:r w:rsidRPr="0014514E">
              <w:rPr>
                <w:sz w:val="10"/>
              </w:rPr>
              <w:t>Набор для анализа ревматоидного фактора (РФ). Метод методом агглютинации. Тестовый образец: сыворотка крови. Количество тестов в одном наборе: 100 тестов. Набор для анализа ревматоидного фактора должен содержать материалы, необходимые для его использования.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эквивалентный.</w:t>
            </w:r>
          </w:p>
        </w:tc>
        <w:tc>
          <w:tcPr>
            <w:tcW w:w="1217" w:type="dxa"/>
          </w:tcPr>
          <w:p w:rsidR="00903F21" w:rsidRDefault="00903F21" w:rsidP="00903F21">
            <w:r w:rsidRPr="00F20596">
              <w:t>монтаж:</w:t>
            </w:r>
          </w:p>
        </w:tc>
        <w:tc>
          <w:tcPr>
            <w:tcW w:w="913" w:type="dxa"/>
          </w:tcPr>
          <w:p w:rsidR="00903F21" w:rsidRPr="000F5AEB" w:rsidRDefault="00903F21" w:rsidP="00903F21">
            <w:pPr>
              <w:jc w:val="center"/>
              <w:rPr>
                <w:rFonts w:ascii="Sylfaen" w:hAnsi="Sylfaen"/>
                <w:sz w:val="20"/>
                <w:lang w:val="hy-AM"/>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10</w:t>
            </w:r>
          </w:p>
        </w:tc>
        <w:tc>
          <w:tcPr>
            <w:tcW w:w="1143" w:type="dxa"/>
            <w:tcBorders>
              <w:top w:val="nil"/>
              <w:left w:val="single" w:sz="4" w:space="0" w:color="auto"/>
              <w:bottom w:val="single" w:sz="4" w:space="0" w:color="auto"/>
              <w:right w:val="single" w:sz="4" w:space="0" w:color="auto"/>
            </w:tcBorders>
            <w:shd w:val="clear" w:color="auto" w:fill="auto"/>
            <w:vAlign w:val="center"/>
          </w:tcPr>
          <w:p w:rsidR="00903F21" w:rsidRPr="0078313A" w:rsidRDefault="00903F21" w:rsidP="00903F21">
            <w:pPr>
              <w:jc w:val="center"/>
              <w:rPr>
                <w:rFonts w:ascii="Sylfaen" w:hAnsi="Sylfaen" w:cs="Calibri"/>
                <w:color w:val="000000"/>
                <w:sz w:val="18"/>
                <w:lang w:val="hy-AM"/>
              </w:rPr>
            </w:pPr>
            <w:r w:rsidRPr="0078313A">
              <w:rPr>
                <w:rFonts w:ascii="Sylfaen" w:hAnsi="Sylfaen" w:cs="Calibri"/>
                <w:color w:val="000000"/>
                <w:sz w:val="18"/>
                <w:lang w:val="hy-AM"/>
              </w:rPr>
              <w:t>C. Ереван, Малый Центр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903F21" w:rsidRDefault="00903F21" w:rsidP="00903F21">
            <w:pPr>
              <w:jc w:val="center"/>
              <w:rPr>
                <w:rFonts w:ascii="Sylfaen" w:hAnsi="Sylfaen" w:cs="Calibri"/>
              </w:rPr>
            </w:pPr>
            <w:r>
              <w:rPr>
                <w:rFonts w:ascii="Sylfaen" w:hAnsi="Sylfaen" w:cs="Calibri"/>
              </w:rPr>
              <w:t>10</w:t>
            </w:r>
          </w:p>
        </w:tc>
        <w:tc>
          <w:tcPr>
            <w:tcW w:w="2717" w:type="dxa"/>
            <w:tcBorders>
              <w:top w:val="nil"/>
              <w:left w:val="single" w:sz="4" w:space="0" w:color="auto"/>
              <w:bottom w:val="single" w:sz="4" w:space="0" w:color="auto"/>
              <w:right w:val="single" w:sz="4" w:space="0" w:color="auto"/>
            </w:tcBorders>
            <w:shd w:val="clear" w:color="auto" w:fill="auto"/>
          </w:tcPr>
          <w:p w:rsidR="00903F21" w:rsidRPr="002F18B0" w:rsidRDefault="00903F21" w:rsidP="00903F2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903F21"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903F21" w:rsidRDefault="00903F21" w:rsidP="00903F21">
            <w:pPr>
              <w:widowControl w:val="0"/>
              <w:jc w:val="center"/>
              <w:rPr>
                <w:rFonts w:ascii="Sylfaen" w:hAnsi="Sylfaen"/>
                <w:b/>
              </w:rPr>
            </w:pPr>
            <w:r w:rsidRPr="00D9638A">
              <w:rPr>
                <w:rFonts w:ascii="Sylfaen" w:hAnsi="Sylfaen"/>
                <w:b/>
              </w:rPr>
              <w:t>ОКУПАТЕЛЬ</w:t>
            </w:r>
          </w:p>
          <w:p w:rsidR="00903F21" w:rsidRPr="00D9638A" w:rsidRDefault="00903F21" w:rsidP="00903F21">
            <w:pPr>
              <w:widowControl w:val="0"/>
              <w:jc w:val="center"/>
              <w:rPr>
                <w:rFonts w:ascii="Sylfaen" w:hAnsi="Sylfaen" w:cs="Sylfaen"/>
                <w:b/>
                <w:bCs/>
              </w:rPr>
            </w:pPr>
          </w:p>
          <w:p w:rsidR="00903F21" w:rsidRPr="00D9638A" w:rsidRDefault="00903F21" w:rsidP="00903F21">
            <w:pPr>
              <w:widowControl w:val="0"/>
              <w:jc w:val="center"/>
              <w:rPr>
                <w:rFonts w:ascii="Sylfaen" w:hAnsi="Sylfaen"/>
                <w:lang w:val="en-US"/>
              </w:rPr>
            </w:pPr>
            <w:r w:rsidRPr="00D9638A">
              <w:rPr>
                <w:rFonts w:ascii="Sylfaen" w:hAnsi="Sylfaen"/>
                <w:lang w:val="en-US"/>
              </w:rPr>
              <w:t>_____________________</w:t>
            </w:r>
          </w:p>
          <w:p w:rsidR="00903F21" w:rsidRPr="00D9638A" w:rsidRDefault="00903F21" w:rsidP="00903F21">
            <w:pPr>
              <w:widowControl w:val="0"/>
              <w:jc w:val="center"/>
              <w:rPr>
                <w:rFonts w:ascii="Sylfaen" w:hAnsi="Sylfaen"/>
                <w:sz w:val="16"/>
                <w:szCs w:val="16"/>
              </w:rPr>
            </w:pPr>
            <w:r w:rsidRPr="00D9638A">
              <w:rPr>
                <w:rFonts w:ascii="Sylfaen" w:hAnsi="Sylfaen"/>
                <w:sz w:val="16"/>
                <w:szCs w:val="16"/>
              </w:rPr>
              <w:t>/подпись/</w:t>
            </w:r>
          </w:p>
          <w:p w:rsidR="00903F21" w:rsidRPr="00D9638A" w:rsidRDefault="00903F21" w:rsidP="00903F21">
            <w:pPr>
              <w:widowControl w:val="0"/>
              <w:jc w:val="center"/>
              <w:rPr>
                <w:rFonts w:ascii="Sylfaen" w:hAnsi="Sylfaen"/>
              </w:rPr>
            </w:pPr>
            <w:r w:rsidRPr="00D9638A">
              <w:rPr>
                <w:rFonts w:ascii="Sylfaen" w:hAnsi="Sylfaen"/>
              </w:rPr>
              <w:t>М. П.</w:t>
            </w:r>
          </w:p>
        </w:tc>
        <w:tc>
          <w:tcPr>
            <w:tcW w:w="236" w:type="dxa"/>
          </w:tcPr>
          <w:p w:rsidR="00903F21" w:rsidRPr="00D9638A" w:rsidRDefault="00903F21" w:rsidP="00903F21">
            <w:pPr>
              <w:widowControl w:val="0"/>
              <w:jc w:val="center"/>
              <w:rPr>
                <w:rFonts w:ascii="Sylfaen" w:hAnsi="Sylfaen"/>
              </w:rPr>
            </w:pPr>
          </w:p>
        </w:tc>
        <w:tc>
          <w:tcPr>
            <w:tcW w:w="5433" w:type="dxa"/>
            <w:gridSpan w:val="5"/>
          </w:tcPr>
          <w:p w:rsidR="00903F21" w:rsidRDefault="00903F21" w:rsidP="00903F21">
            <w:pPr>
              <w:widowControl w:val="0"/>
              <w:jc w:val="center"/>
              <w:rPr>
                <w:rFonts w:ascii="Sylfaen" w:hAnsi="Sylfaen"/>
                <w:b/>
              </w:rPr>
            </w:pPr>
            <w:r w:rsidRPr="00D9638A">
              <w:rPr>
                <w:rFonts w:ascii="Sylfaen" w:hAnsi="Sylfaen"/>
                <w:b/>
              </w:rPr>
              <w:t>ПРОДАВЕЦ</w:t>
            </w:r>
          </w:p>
          <w:p w:rsidR="00903F21" w:rsidRPr="00D9638A" w:rsidRDefault="00903F21" w:rsidP="00903F21">
            <w:pPr>
              <w:widowControl w:val="0"/>
              <w:jc w:val="center"/>
              <w:rPr>
                <w:rFonts w:ascii="Sylfaen" w:hAnsi="Sylfaen" w:cs="Sylfaen"/>
                <w:b/>
                <w:bCs/>
              </w:rPr>
            </w:pPr>
          </w:p>
          <w:p w:rsidR="00903F21" w:rsidRPr="00D9638A" w:rsidRDefault="00903F21" w:rsidP="00903F21">
            <w:pPr>
              <w:widowControl w:val="0"/>
              <w:jc w:val="center"/>
              <w:rPr>
                <w:rFonts w:ascii="Sylfaen" w:hAnsi="Sylfaen"/>
                <w:lang w:val="en-US"/>
              </w:rPr>
            </w:pPr>
            <w:r w:rsidRPr="00D9638A">
              <w:rPr>
                <w:rFonts w:ascii="Sylfaen" w:hAnsi="Sylfaen"/>
                <w:lang w:val="en-US"/>
              </w:rPr>
              <w:t>______________________</w:t>
            </w:r>
          </w:p>
          <w:p w:rsidR="00903F21" w:rsidRPr="00D9638A" w:rsidRDefault="00903F21" w:rsidP="00903F21">
            <w:pPr>
              <w:widowControl w:val="0"/>
              <w:jc w:val="center"/>
              <w:rPr>
                <w:rFonts w:ascii="Sylfaen" w:hAnsi="Sylfaen"/>
                <w:sz w:val="16"/>
                <w:szCs w:val="16"/>
              </w:rPr>
            </w:pPr>
            <w:r w:rsidRPr="00D9638A">
              <w:rPr>
                <w:rFonts w:ascii="Sylfaen" w:hAnsi="Sylfaen"/>
                <w:sz w:val="16"/>
                <w:szCs w:val="16"/>
              </w:rPr>
              <w:t>/подпись/</w:t>
            </w:r>
          </w:p>
          <w:p w:rsidR="00903F21" w:rsidRPr="00D9638A" w:rsidRDefault="00903F21" w:rsidP="00903F21">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903F21">
              <w:rPr>
                <w:rFonts w:ascii="Sylfaen" w:hAnsi="Sylfaen"/>
                <w:sz w:val="20"/>
              </w:rPr>
              <w:t>5</w:t>
            </w:r>
            <w:bookmarkStart w:id="0" w:name="_GoBack"/>
            <w:bookmarkEnd w:id="0"/>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D2740C">
            <w:pPr>
              <w:rPr>
                <w:rFonts w:ascii="Sylfaen" w:hAnsi="Sylfaen" w:cs="Arial"/>
                <w:sz w:val="22"/>
                <w:szCs w:val="22"/>
                <w:lang w:val="hy-AM"/>
              </w:rPr>
            </w:pPr>
          </w:p>
        </w:tc>
        <w:tc>
          <w:tcPr>
            <w:tcW w:w="861" w:type="dxa"/>
            <w:vAlign w:val="center"/>
          </w:tcPr>
          <w:p w:rsidR="0014315E" w:rsidRPr="001E3336" w:rsidRDefault="0014315E" w:rsidP="0014315E">
            <w:pPr>
              <w:jc w:val="center"/>
              <w:rPr>
                <w:rFonts w:ascii="Sylfaen" w:hAnsi="Sylfaen" w:cs="Arial"/>
                <w:sz w:val="22"/>
                <w:szCs w:val="22"/>
                <w:lang w:val="hy-AM"/>
              </w:rPr>
            </w:pPr>
          </w:p>
        </w:tc>
        <w:tc>
          <w:tcPr>
            <w:tcW w:w="545" w:type="dxa"/>
            <w:vAlign w:val="center"/>
          </w:tcPr>
          <w:p w:rsidR="0014315E" w:rsidRPr="001E3336" w:rsidRDefault="0014315E" w:rsidP="0014315E">
            <w:pPr>
              <w:jc w:val="center"/>
              <w:rPr>
                <w:rFonts w:ascii="Sylfaen" w:hAnsi="Sylfaen" w:cs="Arial"/>
                <w:sz w:val="22"/>
                <w:szCs w:val="22"/>
                <w:lang w:val="pt-BR"/>
              </w:rPr>
            </w:pPr>
          </w:p>
        </w:tc>
        <w:tc>
          <w:tcPr>
            <w:tcW w:w="606" w:type="dxa"/>
            <w:vAlign w:val="center"/>
          </w:tcPr>
          <w:p w:rsidR="0014315E" w:rsidRPr="001E3336" w:rsidRDefault="0014315E" w:rsidP="0014315E">
            <w:pPr>
              <w:jc w:val="center"/>
              <w:rPr>
                <w:rFonts w:ascii="Sylfaen" w:hAnsi="Sylfaen" w:cs="Arial"/>
                <w:sz w:val="22"/>
                <w:szCs w:val="22"/>
                <w:lang w:val="hy-AM"/>
              </w:rPr>
            </w:pPr>
          </w:p>
        </w:tc>
        <w:tc>
          <w:tcPr>
            <w:tcW w:w="718" w:type="dxa"/>
            <w:vAlign w:val="center"/>
          </w:tcPr>
          <w:p w:rsidR="0014315E" w:rsidRPr="001E3336" w:rsidRDefault="0014315E" w:rsidP="0014315E">
            <w:pPr>
              <w:jc w:val="center"/>
              <w:rPr>
                <w:rFonts w:ascii="Sylfaen" w:hAnsi="Sylfaen" w:cs="Arial"/>
                <w:sz w:val="22"/>
                <w:szCs w:val="22"/>
                <w:lang w:val="hy-AM"/>
              </w:rPr>
            </w:pPr>
          </w:p>
        </w:tc>
        <w:tc>
          <w:tcPr>
            <w:tcW w:w="854" w:type="dxa"/>
            <w:vAlign w:val="center"/>
          </w:tcPr>
          <w:p w:rsidR="0014315E" w:rsidRPr="001E3336" w:rsidRDefault="0014514E" w:rsidP="0014315E">
            <w:pPr>
              <w:jc w:val="center"/>
              <w:rPr>
                <w:rFonts w:ascii="Sylfaen" w:hAnsi="Sylfaen" w:cs="Arial"/>
                <w:sz w:val="22"/>
                <w:szCs w:val="22"/>
                <w:lang w:val="pt-BR"/>
              </w:rPr>
            </w:pPr>
            <w:r>
              <w:rPr>
                <w:rFonts w:ascii="Sylfaen" w:hAnsi="Sylfaen" w:cs="Arial"/>
                <w:sz w:val="22"/>
                <w:szCs w:val="22"/>
                <w:lang w:val="hy-AM"/>
              </w:rPr>
              <w:t>2</w:t>
            </w:r>
            <w:r w:rsidR="0014315E" w:rsidRPr="001E3336">
              <w:rPr>
                <w:rFonts w:ascii="Sylfaen" w:hAnsi="Sylfaen" w:cs="Arial"/>
                <w:sz w:val="22"/>
                <w:szCs w:val="22"/>
                <w:lang w:val="hy-AM"/>
              </w:rPr>
              <w:t>5</w:t>
            </w:r>
          </w:p>
        </w:tc>
        <w:tc>
          <w:tcPr>
            <w:tcW w:w="868" w:type="dxa"/>
            <w:vAlign w:val="center"/>
          </w:tcPr>
          <w:p w:rsidR="0014315E" w:rsidRPr="001E3336" w:rsidRDefault="0014514E" w:rsidP="0014315E">
            <w:pPr>
              <w:jc w:val="center"/>
              <w:rPr>
                <w:rFonts w:ascii="Sylfaen" w:hAnsi="Sylfaen" w:cs="Arial"/>
                <w:sz w:val="22"/>
                <w:szCs w:val="22"/>
                <w:lang w:val="hy-AM"/>
              </w:rPr>
            </w:pPr>
            <w:r>
              <w:rPr>
                <w:rFonts w:ascii="Sylfaen" w:hAnsi="Sylfaen" w:cs="Arial"/>
                <w:sz w:val="22"/>
                <w:szCs w:val="22"/>
                <w:lang w:val="hy-AM"/>
              </w:rPr>
              <w:t>50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514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9638A">
        <w:rPr>
          <w:rFonts w:ascii="Sylfaen" w:hAnsi="Sylfaen"/>
        </w:rPr>
        <w:t>являются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912" w:rsidRDefault="003F3912">
      <w:r>
        <w:separator/>
      </w:r>
    </w:p>
  </w:endnote>
  <w:endnote w:type="continuationSeparator" w:id="0">
    <w:p w:rsidR="003F3912" w:rsidRDefault="003F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3F3912" w:rsidRPr="00C861E9" w:rsidRDefault="003F391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3F21">
          <w:rPr>
            <w:rFonts w:ascii="GHEA Grapalat" w:hAnsi="GHEA Grapalat"/>
            <w:noProof/>
            <w:sz w:val="24"/>
            <w:szCs w:val="24"/>
          </w:rPr>
          <w:t>36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3F3912" w:rsidRPr="00FF02AE" w:rsidRDefault="003F3912"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03F21">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912" w:rsidRDefault="003F3912">
      <w:r>
        <w:separator/>
      </w:r>
    </w:p>
  </w:footnote>
  <w:footnote w:type="continuationSeparator" w:id="0">
    <w:p w:rsidR="003F3912" w:rsidRDefault="003F3912">
      <w:r>
        <w:continuationSeparator/>
      </w:r>
    </w:p>
  </w:footnote>
  <w:footnote w:id="1">
    <w:p w:rsidR="003F3912" w:rsidRPr="00CD6B60" w:rsidRDefault="003F3912" w:rsidP="002F0431">
      <w:pPr>
        <w:pStyle w:val="af2"/>
        <w:jc w:val="both"/>
        <w:rPr>
          <w:rFonts w:ascii="GHEA Grapalat" w:hAnsi="GHEA Grapalat"/>
          <w:i/>
        </w:rPr>
      </w:pPr>
      <w:r w:rsidRPr="00CD6B60">
        <w:rPr>
          <w:rFonts w:ascii="GHEA Grapalat" w:hAnsi="GHEA Grapalat"/>
          <w:i/>
        </w:rPr>
        <w:t xml:space="preserve"> </w:t>
      </w:r>
    </w:p>
  </w:footnote>
  <w:footnote w:id="2">
    <w:p w:rsidR="003F3912" w:rsidRDefault="003F3912"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F3912" w:rsidRDefault="003F3912"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F3912" w:rsidRPr="009E2596" w:rsidRDefault="003F3912"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3F3912" w:rsidRPr="008842CE" w:rsidRDefault="003F3912"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F3912" w:rsidRPr="00FE2AA4" w:rsidRDefault="003F3912"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3F3912" w:rsidRPr="008842CE" w:rsidRDefault="003F3912"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3912" w:rsidRPr="000811C1" w:rsidRDefault="003F3912" w:rsidP="002F0431">
      <w:pPr>
        <w:pStyle w:val="af2"/>
        <w:rPr>
          <w:lang w:val="af-ZA"/>
        </w:rPr>
      </w:pPr>
    </w:p>
  </w:footnote>
  <w:footnote w:id="6">
    <w:p w:rsidR="003F3912" w:rsidRPr="0092041F" w:rsidRDefault="003F3912"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3F3912" w:rsidRPr="00511966" w:rsidRDefault="003F3912"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3F3912" w:rsidRPr="008E4439" w:rsidRDefault="003F3912"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F3912" w:rsidRPr="000811C1" w:rsidRDefault="003F3912" w:rsidP="002F0431">
      <w:pPr>
        <w:pStyle w:val="af2"/>
        <w:rPr>
          <w:rFonts w:ascii="Sylfaen" w:hAnsi="Sylfaen"/>
          <w:sz w:val="18"/>
          <w:szCs w:val="18"/>
        </w:rPr>
      </w:pPr>
    </w:p>
  </w:footnote>
  <w:footnote w:id="9">
    <w:p w:rsidR="003F3912" w:rsidRPr="00A31673" w:rsidRDefault="003F3912"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F3912" w:rsidRPr="001A4F82" w:rsidRDefault="003F3912"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3F3912" w:rsidRPr="00D3436F" w:rsidRDefault="003F3912"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F3912" w:rsidRPr="00D3436F" w:rsidRDefault="003F3912" w:rsidP="002F0431">
      <w:pPr>
        <w:pStyle w:val="af2"/>
        <w:rPr>
          <w:lang w:val="es-ES"/>
        </w:rPr>
      </w:pPr>
    </w:p>
  </w:footnote>
  <w:footnote w:id="12">
    <w:p w:rsidR="003F3912" w:rsidRPr="008842CE" w:rsidRDefault="003F3912" w:rsidP="002F0431">
      <w:pPr>
        <w:pStyle w:val="af2"/>
        <w:jc w:val="both"/>
      </w:pPr>
    </w:p>
  </w:footnote>
  <w:footnote w:id="13">
    <w:p w:rsidR="003F3912" w:rsidRPr="001A4F82" w:rsidRDefault="003F3912" w:rsidP="002F0431">
      <w:pPr>
        <w:pStyle w:val="af2"/>
        <w:jc w:val="both"/>
        <w:rPr>
          <w:rFonts w:asciiTheme="minorHAnsi" w:hAnsiTheme="minorHAnsi"/>
        </w:rPr>
      </w:pPr>
    </w:p>
  </w:footnote>
  <w:footnote w:id="14">
    <w:p w:rsidR="003F3912" w:rsidRPr="00D3436F" w:rsidRDefault="003F3912"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3F3912" w:rsidRPr="008842CE" w:rsidRDefault="003F3912"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F3912" w:rsidRPr="00E85250" w:rsidRDefault="003F3912" w:rsidP="002F0431">
      <w:pPr>
        <w:widowControl w:val="0"/>
        <w:spacing w:after="160" w:line="360" w:lineRule="auto"/>
        <w:ind w:firstLine="709"/>
        <w:jc w:val="both"/>
        <w:rPr>
          <w:rFonts w:ascii="GHEA Grapalat" w:hAnsi="GHEA Grapalat"/>
          <w:lang w:val="hy-AM"/>
        </w:rPr>
      </w:pPr>
    </w:p>
    <w:p w:rsidR="003F3912" w:rsidRPr="00D3436F" w:rsidRDefault="003F3912" w:rsidP="002F0431">
      <w:pPr>
        <w:pStyle w:val="af2"/>
        <w:rPr>
          <w:lang w:val="hy-AM"/>
        </w:rPr>
      </w:pPr>
    </w:p>
  </w:footnote>
  <w:footnote w:id="16">
    <w:p w:rsidR="003F3912" w:rsidRPr="00402BC3" w:rsidRDefault="003F3912"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F3912" w:rsidRPr="00552088" w:rsidRDefault="003F3912"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F3912" w:rsidRPr="00D3436F" w:rsidRDefault="003F3912" w:rsidP="002F0431">
      <w:pPr>
        <w:pStyle w:val="af2"/>
        <w:rPr>
          <w:lang w:val="hy-AM"/>
        </w:rPr>
      </w:pPr>
    </w:p>
  </w:footnote>
  <w:footnote w:id="17">
    <w:p w:rsidR="003F3912" w:rsidRPr="008842CE" w:rsidRDefault="003F3912"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F3912" w:rsidRPr="00D3436F" w:rsidRDefault="003F3912" w:rsidP="002F0431">
      <w:pPr>
        <w:pStyle w:val="af2"/>
        <w:rPr>
          <w:lang w:val="hy-AM"/>
        </w:rPr>
      </w:pPr>
    </w:p>
  </w:footnote>
  <w:footnote w:id="18">
    <w:p w:rsidR="003F3912" w:rsidRPr="00D3436F" w:rsidRDefault="003F3912"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F3912" w:rsidRPr="008842CE" w:rsidRDefault="003F3912"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3912" w:rsidRPr="00D3436F" w:rsidRDefault="003F3912" w:rsidP="002F0431">
      <w:pPr>
        <w:pStyle w:val="af2"/>
        <w:rPr>
          <w:lang w:val="hy-AM"/>
        </w:rPr>
      </w:pPr>
    </w:p>
  </w:footnote>
  <w:footnote w:id="20">
    <w:p w:rsidR="003F3912" w:rsidRDefault="003F3912"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3F3912" w:rsidRDefault="003F3912" w:rsidP="002F0431">
      <w:pPr>
        <w:pStyle w:val="af2"/>
        <w:widowControl w:val="0"/>
        <w:jc w:val="both"/>
        <w:rPr>
          <w:rFonts w:ascii="GHEA Grapalat" w:hAnsi="GHEA Grapalat"/>
          <w:i/>
        </w:rPr>
      </w:pPr>
    </w:p>
    <w:p w:rsidR="003F3912" w:rsidRDefault="003F3912" w:rsidP="002F0431">
      <w:pPr>
        <w:pStyle w:val="af2"/>
        <w:widowControl w:val="0"/>
        <w:jc w:val="both"/>
        <w:rPr>
          <w:rFonts w:ascii="GHEA Grapalat" w:hAnsi="GHEA Grapalat"/>
          <w:i/>
        </w:rPr>
      </w:pPr>
    </w:p>
    <w:p w:rsidR="003F3912" w:rsidRDefault="003F3912" w:rsidP="002F0431">
      <w:pPr>
        <w:pStyle w:val="af2"/>
        <w:widowControl w:val="0"/>
        <w:jc w:val="both"/>
        <w:rPr>
          <w:rFonts w:ascii="GHEA Grapalat" w:hAnsi="GHEA Grapalat"/>
          <w:i/>
        </w:rPr>
      </w:pPr>
    </w:p>
    <w:p w:rsidR="003F3912" w:rsidRDefault="003F3912" w:rsidP="002F0431">
      <w:pPr>
        <w:pStyle w:val="af2"/>
        <w:widowControl w:val="0"/>
        <w:jc w:val="both"/>
        <w:rPr>
          <w:rFonts w:ascii="GHEA Grapalat" w:hAnsi="GHEA Grapalat"/>
          <w:i/>
        </w:rPr>
      </w:pPr>
    </w:p>
    <w:p w:rsidR="003F3912" w:rsidRDefault="003F3912" w:rsidP="002F0431">
      <w:pPr>
        <w:pStyle w:val="af2"/>
        <w:widowControl w:val="0"/>
        <w:jc w:val="both"/>
        <w:rPr>
          <w:rFonts w:ascii="GHEA Grapalat" w:hAnsi="GHEA Grapalat"/>
          <w:i/>
        </w:rPr>
      </w:pPr>
    </w:p>
    <w:p w:rsidR="003F3912" w:rsidRDefault="003F3912" w:rsidP="002F0431">
      <w:pPr>
        <w:pStyle w:val="af2"/>
        <w:widowControl w:val="0"/>
        <w:jc w:val="both"/>
        <w:rPr>
          <w:rFonts w:ascii="GHEA Grapalat" w:hAnsi="GHEA Grapalat"/>
          <w:i/>
        </w:rPr>
      </w:pPr>
    </w:p>
    <w:p w:rsidR="003F3912" w:rsidRPr="00E861BF" w:rsidRDefault="003F3912" w:rsidP="002F0431">
      <w:pPr>
        <w:pStyle w:val="af2"/>
        <w:widowControl w:val="0"/>
        <w:jc w:val="both"/>
        <w:rPr>
          <w:rFonts w:ascii="GHEA Grapalat" w:hAnsi="GHEA Grapalat"/>
          <w:i/>
        </w:rPr>
      </w:pPr>
    </w:p>
  </w:footnote>
  <w:footnote w:id="21">
    <w:p w:rsidR="003F3912" w:rsidRPr="008842CE" w:rsidRDefault="003F3912"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3F3912" w:rsidRPr="008842CE" w:rsidRDefault="003F3912"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14E"/>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2A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3912"/>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13A"/>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21"/>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1C46-EBE3-4BA0-9A22-1A6B2636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3389</TotalTime>
  <Pages>54</Pages>
  <Words>17804</Words>
  <Characters>101485</Characters>
  <Application>Microsoft Office Word</Application>
  <DocSecurity>0</DocSecurity>
  <Lines>845</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481</cp:revision>
  <cp:lastPrinted>2020-07-29T19:44:00Z</cp:lastPrinted>
  <dcterms:created xsi:type="dcterms:W3CDTF">2018-09-19T06:54:00Z</dcterms:created>
  <dcterms:modified xsi:type="dcterms:W3CDTF">2020-07-29T19:44:00Z</dcterms:modified>
</cp:coreProperties>
</file>